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DC5F3" w14:textId="61B8AA55" w:rsidR="00D83584" w:rsidRDefault="00D83584" w:rsidP="00D83584">
      <w:pPr>
        <w:rPr>
          <w:rFonts w:ascii="Segoe UI" w:hAnsi="Segoe UI" w:cs="Segoe UI"/>
          <w:lang w:val="en-US"/>
        </w:rPr>
      </w:pPr>
    </w:p>
    <w:p w14:paraId="3044F59A" w14:textId="77777777" w:rsidR="003E7E56" w:rsidRPr="003D4E65" w:rsidRDefault="003E7E56" w:rsidP="00D83584">
      <w:pPr>
        <w:rPr>
          <w:rFonts w:ascii="Segoe UI" w:hAnsi="Segoe UI" w:cs="Segoe UI"/>
          <w:lang w:val="en-US"/>
        </w:rPr>
      </w:pPr>
    </w:p>
    <w:p w14:paraId="39EDE2FB" w14:textId="36FDE6C4" w:rsidR="003E7E56" w:rsidRDefault="003E7E56" w:rsidP="003E7E56">
      <w:pPr>
        <w:spacing w:after="75"/>
        <w:ind w:right="-613"/>
        <w:textAlignment w:val="baseline"/>
        <w:rPr>
          <w:rFonts w:ascii="Segoe UI" w:eastAsiaTheme="majorEastAsia" w:hAnsi="Segoe UI" w:cs="Segoe UI"/>
          <w:color w:val="2E304B"/>
          <w:spacing w:val="5"/>
          <w:kern w:val="28"/>
          <w:sz w:val="52"/>
          <w:szCs w:val="52"/>
          <w:lang w:val="en-US"/>
        </w:rPr>
      </w:pPr>
      <w:r>
        <w:rPr>
          <w:rFonts w:ascii="Segoe UI" w:eastAsiaTheme="majorEastAsia" w:hAnsi="Segoe UI" w:cs="Segoe UI"/>
          <w:noProof/>
          <w:color w:val="2E304B"/>
          <w:spacing w:val="5"/>
          <w:kern w:val="28"/>
          <w:sz w:val="52"/>
          <w:szCs w:val="52"/>
          <w:lang w:val="en-US"/>
        </w:rPr>
        <w:drawing>
          <wp:anchor distT="0" distB="0" distL="114300" distR="114300" simplePos="0" relativeHeight="251659264" behindDoc="0" locked="0" layoutInCell="1" allowOverlap="1" wp14:anchorId="676BA6B1" wp14:editId="458AAF84">
            <wp:simplePos x="0" y="0"/>
            <wp:positionH relativeFrom="margin">
              <wp:align>right</wp:align>
            </wp:positionH>
            <wp:positionV relativeFrom="paragraph">
              <wp:posOffset>-1270</wp:posOffset>
            </wp:positionV>
            <wp:extent cx="1972309" cy="2305050"/>
            <wp:effectExtent l="0" t="0" r="9525" b="0"/>
            <wp:wrapThrough wrapText="bothSides">
              <wp:wrapPolygon edited="0">
                <wp:start x="0" y="0"/>
                <wp:lineTo x="0" y="21421"/>
                <wp:lineTo x="21496" y="21421"/>
                <wp:lineTo x="21496" y="0"/>
                <wp:lineTo x="0" y="0"/>
              </wp:wrapPolygon>
            </wp:wrapThrough>
            <wp:docPr id="1631096526" name="Image 3" descr="Une image contenant Visage humain, personne, habits, vêtements habillé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096526" name="Image 3" descr="Une image contenant Visage humain, personne, habits, vêtements habillés&#10;&#10;Le contenu généré par l’IA peut être incorrect."/>
                    <pic:cNvPicPr/>
                  </pic:nvPicPr>
                  <pic:blipFill rotWithShape="1">
                    <a:blip r:embed="rId11" cstate="print">
                      <a:extLst>
                        <a:ext uri="{28A0092B-C50C-407E-A947-70E740481C1C}">
                          <a14:useLocalDpi xmlns:a14="http://schemas.microsoft.com/office/drawing/2010/main" val="0"/>
                        </a:ext>
                      </a:extLst>
                    </a:blip>
                    <a:srcRect t="9640" b="12448"/>
                    <a:stretch>
                      <a:fillRect/>
                    </a:stretch>
                  </pic:blipFill>
                  <pic:spPr bwMode="auto">
                    <a:xfrm>
                      <a:off x="0" y="0"/>
                      <a:ext cx="1972309" cy="2305050"/>
                    </a:xfrm>
                    <a:prstGeom prst="rect">
                      <a:avLst/>
                    </a:prstGeom>
                    <a:ln>
                      <a:noFill/>
                    </a:ln>
                    <a:extLst>
                      <a:ext uri="{53640926-AAD7-44D8-BBD7-CCE9431645EC}">
                        <a14:shadowObscured xmlns:a14="http://schemas.microsoft.com/office/drawing/2010/main"/>
                      </a:ext>
                    </a:extLst>
                  </pic:spPr>
                </pic:pic>
              </a:graphicData>
            </a:graphic>
          </wp:anchor>
        </w:drawing>
      </w:r>
    </w:p>
    <w:p w14:paraId="0C7B51EA" w14:textId="77777777" w:rsidR="00D83584" w:rsidRDefault="00D83584" w:rsidP="00D83584">
      <w:pPr>
        <w:spacing w:after="75"/>
        <w:textAlignment w:val="baseline"/>
        <w:rPr>
          <w:rFonts w:ascii="Segoe UI" w:eastAsiaTheme="majorEastAsia" w:hAnsi="Segoe UI" w:cs="Segoe UI"/>
          <w:color w:val="2E304B"/>
          <w:spacing w:val="5"/>
          <w:kern w:val="28"/>
          <w:sz w:val="52"/>
          <w:szCs w:val="52"/>
          <w:lang w:val="en-US"/>
        </w:rPr>
      </w:pPr>
    </w:p>
    <w:p w14:paraId="00C76778" w14:textId="77777777" w:rsidR="003E7E56" w:rsidRDefault="003E7E56" w:rsidP="00E06694">
      <w:pPr>
        <w:textAlignment w:val="baseline"/>
        <w:rPr>
          <w:rFonts w:ascii="Segoe UI" w:eastAsiaTheme="majorEastAsia" w:hAnsi="Segoe UI" w:cs="Segoe UI"/>
          <w:b/>
          <w:bCs/>
          <w:color w:val="2E304B"/>
          <w:spacing w:val="5"/>
          <w:kern w:val="28"/>
          <w:sz w:val="52"/>
          <w:szCs w:val="52"/>
          <w:lang w:val="en-US"/>
        </w:rPr>
      </w:pPr>
      <w:r w:rsidRPr="003E7E56">
        <w:rPr>
          <w:rFonts w:ascii="Segoe UI" w:eastAsiaTheme="majorEastAsia" w:hAnsi="Segoe UI" w:cs="Segoe UI"/>
          <w:b/>
          <w:bCs/>
          <w:color w:val="2E304B"/>
          <w:spacing w:val="5"/>
          <w:kern w:val="28"/>
          <w:sz w:val="52"/>
          <w:szCs w:val="52"/>
          <w:lang w:val="en-US"/>
        </w:rPr>
        <w:t xml:space="preserve">Gwenaël Lohéac </w:t>
      </w:r>
    </w:p>
    <w:p w14:paraId="5BD81098" w14:textId="2297E1D8" w:rsidR="00E06694" w:rsidRPr="003E7E56" w:rsidRDefault="003E7E56" w:rsidP="00E06694">
      <w:pPr>
        <w:spacing w:after="75"/>
        <w:textAlignment w:val="baseline"/>
        <w:rPr>
          <w:rFonts w:ascii="Segoe UI" w:eastAsiaTheme="majorEastAsia" w:hAnsi="Segoe UI" w:cs="Segoe UI"/>
          <w:color w:val="2E304B"/>
          <w:spacing w:val="5"/>
          <w:kern w:val="28"/>
          <w:sz w:val="28"/>
          <w:szCs w:val="44"/>
          <w:lang w:val="en-US"/>
        </w:rPr>
      </w:pPr>
      <w:r w:rsidRPr="003E7E56">
        <w:rPr>
          <w:rFonts w:ascii="Segoe UI" w:eastAsiaTheme="majorEastAsia" w:hAnsi="Segoe UI" w:cs="Segoe UI"/>
          <w:color w:val="2E304B"/>
          <w:spacing w:val="5"/>
          <w:kern w:val="28"/>
          <w:sz w:val="28"/>
          <w:szCs w:val="44"/>
          <w:lang w:val="en-US"/>
        </w:rPr>
        <w:t>Partner &amp; Group CPO</w:t>
      </w:r>
      <w:r w:rsidRPr="003E7E56">
        <w:rPr>
          <w:rFonts w:ascii="Segoe UI" w:eastAsiaTheme="majorEastAsia" w:hAnsi="Segoe UI" w:cs="Segoe UI"/>
          <w:color w:val="2E304B"/>
          <w:spacing w:val="5"/>
          <w:kern w:val="28"/>
          <w:sz w:val="28"/>
          <w:szCs w:val="44"/>
          <w:lang w:val="en-US"/>
        </w:rPr>
        <w:br/>
        <w:t>President Europe &amp; West Africa</w:t>
      </w:r>
      <w:r w:rsidRPr="003E7E56">
        <w:rPr>
          <w:rFonts w:ascii="Segoe UI" w:eastAsiaTheme="majorEastAsia" w:hAnsi="Segoe UI" w:cs="Segoe UI"/>
          <w:color w:val="2E304B"/>
          <w:spacing w:val="5"/>
          <w:kern w:val="28"/>
          <w:sz w:val="28"/>
          <w:szCs w:val="44"/>
          <w:lang w:val="en-US"/>
        </w:rPr>
        <w:br/>
        <w:t>IEC Telecom Europe</w:t>
      </w:r>
    </w:p>
    <w:p w14:paraId="1548F395" w14:textId="77777777" w:rsidR="003E7E56" w:rsidRPr="003E7E56" w:rsidRDefault="003E7E56" w:rsidP="003E7E56">
      <w:pPr>
        <w:jc w:val="both"/>
        <w:rPr>
          <w:rFonts w:ascii="Segoe UI" w:hAnsi="Segoe UI" w:cs="Segoe UI"/>
          <w:lang w:val="en-US"/>
        </w:rPr>
      </w:pPr>
    </w:p>
    <w:p w14:paraId="38B77DF5" w14:textId="77777777" w:rsidR="00C1319E" w:rsidRDefault="00C1319E" w:rsidP="00C1319E">
      <w:pPr>
        <w:jc w:val="both"/>
        <w:rPr>
          <w:rFonts w:ascii="Segoe UI" w:hAnsi="Segoe UI" w:cs="Segoe UI"/>
          <w:lang w:val="en-US"/>
        </w:rPr>
      </w:pPr>
    </w:p>
    <w:p w14:paraId="06D1AAC0" w14:textId="6B731347" w:rsidR="00C1319E" w:rsidRPr="00C1319E" w:rsidRDefault="00C1319E" w:rsidP="00C1319E">
      <w:pPr>
        <w:jc w:val="both"/>
        <w:rPr>
          <w:rFonts w:ascii="Segoe UI" w:hAnsi="Segoe UI" w:cs="Segoe UI"/>
          <w:lang w:val="en-US"/>
        </w:rPr>
      </w:pPr>
      <w:r w:rsidRPr="00C1319E">
        <w:rPr>
          <w:rFonts w:ascii="Segoe UI" w:hAnsi="Segoe UI" w:cs="Segoe UI"/>
          <w:lang w:val="en-US"/>
        </w:rPr>
        <w:t>Gwenaël Lohéac is the CEO of IEC Telecom Europe and Partner &amp; Chief Procurement Officer of IEC Telecom Group, driving the company’s strategic growth across Europe, Africa, and international markets. He ensures operational excellence, fosters innovation, and builds strong global supplier partnerships, contributing to the group’s competitiveness and international reach.</w:t>
      </w:r>
    </w:p>
    <w:p w14:paraId="63165977" w14:textId="77777777" w:rsidR="00C1319E" w:rsidRDefault="00C1319E" w:rsidP="00C1319E">
      <w:pPr>
        <w:jc w:val="both"/>
        <w:rPr>
          <w:rFonts w:ascii="Segoe UI" w:hAnsi="Segoe UI" w:cs="Segoe UI"/>
          <w:lang w:val="en-US"/>
        </w:rPr>
      </w:pPr>
    </w:p>
    <w:p w14:paraId="34903861" w14:textId="0B01E762" w:rsidR="00C1319E" w:rsidRPr="00C1319E" w:rsidRDefault="00C1319E" w:rsidP="00C1319E">
      <w:pPr>
        <w:jc w:val="both"/>
        <w:rPr>
          <w:rFonts w:ascii="Segoe UI" w:hAnsi="Segoe UI" w:cs="Segoe UI"/>
          <w:lang w:val="en-US"/>
        </w:rPr>
      </w:pPr>
      <w:r w:rsidRPr="00C1319E">
        <w:rPr>
          <w:rFonts w:ascii="Segoe UI" w:hAnsi="Segoe UI" w:cs="Segoe UI"/>
          <w:lang w:val="en-US"/>
        </w:rPr>
        <w:t>Having joined IEC Telecom Group in 1997, Gwenaël, one of the founders of the company, has played a key role in shaping its regional and global presence. As CEO of IEC Telecom Europe, he led the company’s expansion in enterprise, maritime, governmental, and humanitarian satellite communications. Under his leadership, IEC Telecom has become a leading independent European player, recognized for the reliability and innovation of its communication solutions.</w:t>
      </w:r>
    </w:p>
    <w:p w14:paraId="3042BAB8" w14:textId="77777777" w:rsidR="00C1319E" w:rsidRDefault="00C1319E" w:rsidP="00C1319E">
      <w:pPr>
        <w:jc w:val="both"/>
        <w:rPr>
          <w:rFonts w:ascii="Segoe UI" w:hAnsi="Segoe UI" w:cs="Segoe UI"/>
          <w:lang w:val="en-US"/>
        </w:rPr>
      </w:pPr>
    </w:p>
    <w:p w14:paraId="1BCFB6A9" w14:textId="295B57C4" w:rsidR="00C1319E" w:rsidRPr="00C1319E" w:rsidRDefault="00C1319E" w:rsidP="00C1319E">
      <w:pPr>
        <w:jc w:val="both"/>
        <w:rPr>
          <w:rFonts w:ascii="Segoe UI" w:hAnsi="Segoe UI" w:cs="Segoe UI"/>
          <w:lang w:val="en-US"/>
        </w:rPr>
      </w:pPr>
      <w:r w:rsidRPr="00C1319E">
        <w:rPr>
          <w:rFonts w:ascii="Segoe UI" w:hAnsi="Segoe UI" w:cs="Segoe UI"/>
          <w:lang w:val="en-US"/>
        </w:rPr>
        <w:t>An entrepreneur and hands-on manager, Gwenaël combines strategic vision with execution capability. He excels at identifying new growth opportunities, mobilizing talent, and strengthening key partnerships. Based in Cergy, France, he holds a Master’s in International Business and brings nearly three decades of experience in satellite communications and international business development, guiding the group’s mission to deliver reliable, cutting-edge communication solutions worldwide.</w:t>
      </w:r>
    </w:p>
    <w:p w14:paraId="25CA0269" w14:textId="203E0850" w:rsidR="00AA132F" w:rsidRPr="00E06694" w:rsidRDefault="00AA132F" w:rsidP="00C1319E">
      <w:pPr>
        <w:jc w:val="both"/>
        <w:rPr>
          <w:rFonts w:ascii="Segoe UI" w:eastAsia="Times New Roman" w:hAnsi="Segoe UI" w:cs="Segoe UI"/>
          <w:b/>
          <w:bCs/>
          <w:color w:val="060B33"/>
          <w:lang w:val="en-US" w:bidi="en-US"/>
        </w:rPr>
      </w:pPr>
    </w:p>
    <w:sectPr w:rsidR="00AA132F" w:rsidRPr="00E06694" w:rsidSect="00E31F43">
      <w:headerReference w:type="even" r:id="rId12"/>
      <w:headerReference w:type="default" r:id="rId13"/>
      <w:footerReference w:type="even" r:id="rId14"/>
      <w:footerReference w:type="default" r:id="rId15"/>
      <w:headerReference w:type="first" r:id="rId16"/>
      <w:footerReference w:type="first" r:id="rId17"/>
      <w:pgSz w:w="11906" w:h="16838" w:code="9"/>
      <w:pgMar w:top="1918" w:right="685" w:bottom="1055" w:left="731" w:header="426" w:footer="3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9E146" w14:textId="77777777" w:rsidR="008016C5" w:rsidRDefault="008016C5" w:rsidP="00A24E6D">
      <w:r>
        <w:separator/>
      </w:r>
    </w:p>
  </w:endnote>
  <w:endnote w:type="continuationSeparator" w:id="0">
    <w:p w14:paraId="72819D5D" w14:textId="77777777" w:rsidR="008016C5" w:rsidRDefault="008016C5" w:rsidP="00A24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765218"/>
      <w:docPartObj>
        <w:docPartGallery w:val="Page Numbers (Bottom of Page)"/>
        <w:docPartUnique/>
      </w:docPartObj>
    </w:sdtPr>
    <w:sdtContent>
      <w:p w14:paraId="4A345116" w14:textId="263814C3" w:rsidR="00D07884" w:rsidRDefault="00D07884" w:rsidP="00127F6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38058583"/>
      <w:docPartObj>
        <w:docPartGallery w:val="Page Numbers (Bottom of Page)"/>
        <w:docPartUnique/>
      </w:docPartObj>
    </w:sdtPr>
    <w:sdtContent>
      <w:p w14:paraId="0CBC6A3D" w14:textId="61B0C28E" w:rsidR="00D07884" w:rsidRDefault="00D07884" w:rsidP="002478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80EDBD" w14:textId="77777777" w:rsidR="00D07884" w:rsidRDefault="00D07884" w:rsidP="00D078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F064" w14:textId="4258721B" w:rsidR="00127F69" w:rsidRDefault="00FD111A" w:rsidP="00075EE8">
    <w:pPr>
      <w:pStyle w:val="Footer"/>
      <w:jc w:val="right"/>
      <w:rPr>
        <w:rFonts w:ascii="Segoe UI" w:hAnsi="Segoe UI" w:cs="Segoe UI"/>
        <w:b/>
        <w:bCs/>
        <w:color w:val="1B204C"/>
        <w:sz w:val="18"/>
        <w:szCs w:val="18"/>
      </w:rPr>
    </w:pPr>
    <w:r w:rsidRPr="00EE57A2">
      <w:rPr>
        <w:rFonts w:ascii="Segoe UI" w:hAnsi="Segoe UI" w:cs="Segoe UI"/>
        <w:b/>
        <w:bCs/>
        <w:noProof/>
        <w:color w:val="1B204C"/>
        <w:sz w:val="18"/>
        <w:szCs w:val="18"/>
        <w:lang w:val="ru-RU" w:eastAsia="ru-RU"/>
      </w:rPr>
      <mc:AlternateContent>
        <mc:Choice Requires="wps">
          <w:drawing>
            <wp:anchor distT="0" distB="0" distL="114300" distR="114300" simplePos="0" relativeHeight="251667456" behindDoc="0" locked="0" layoutInCell="1" allowOverlap="1" wp14:anchorId="17258E18" wp14:editId="3BE18111">
              <wp:simplePos x="0" y="0"/>
              <wp:positionH relativeFrom="margin">
                <wp:posOffset>4994275</wp:posOffset>
              </wp:positionH>
              <wp:positionV relativeFrom="paragraph">
                <wp:posOffset>151765</wp:posOffset>
              </wp:positionV>
              <wp:extent cx="1767205" cy="251460"/>
              <wp:effectExtent l="0" t="0" r="4445" b="0"/>
              <wp:wrapNone/>
              <wp:docPr id="4" name="Поле 4"/>
              <wp:cNvGraphicFramePr/>
              <a:graphic xmlns:a="http://schemas.openxmlformats.org/drawingml/2006/main">
                <a:graphicData uri="http://schemas.microsoft.com/office/word/2010/wordprocessingShape">
                  <wps:wsp>
                    <wps:cNvSpPr txBox="1"/>
                    <wps:spPr>
                      <a:xfrm>
                        <a:off x="0" y="0"/>
                        <a:ext cx="1767205" cy="251460"/>
                      </a:xfrm>
                      <a:prstGeom prst="rect">
                        <a:avLst/>
                      </a:prstGeom>
                      <a:solidFill>
                        <a:schemeClr val="lt1"/>
                      </a:solidFill>
                      <a:ln w="0">
                        <a:noFill/>
                      </a:ln>
                      <a:effectLst/>
                    </wps:spPr>
                    <wps:style>
                      <a:lnRef idx="0">
                        <a:schemeClr val="accent1"/>
                      </a:lnRef>
                      <a:fillRef idx="0">
                        <a:schemeClr val="accent1"/>
                      </a:fillRef>
                      <a:effectRef idx="0">
                        <a:schemeClr val="accent1"/>
                      </a:effectRef>
                      <a:fontRef idx="minor">
                        <a:schemeClr val="dk1"/>
                      </a:fontRef>
                    </wps:style>
                    <wps:txbx>
                      <w:txbxContent>
                        <w:p w14:paraId="74B33E0D" w14:textId="77777777" w:rsidR="00FD111A" w:rsidRPr="00673FBB" w:rsidRDefault="00FD111A" w:rsidP="00FD111A">
                          <w:pPr>
                            <w:jc w:val="right"/>
                            <w:rPr>
                              <w:rFonts w:asciiTheme="minorHAnsi" w:hAnsiTheme="minorHAnsi"/>
                              <w:color w:val="758592"/>
                              <w:sz w:val="14"/>
                              <w:szCs w:val="14"/>
                              <w:lang w:val="ru-RU"/>
                            </w:rPr>
                          </w:pPr>
                          <w:r w:rsidRPr="00673FBB">
                            <w:rPr>
                              <w:rFonts w:asciiTheme="minorHAnsi" w:hAnsiTheme="minorHAnsi"/>
                              <w:color w:val="758592"/>
                              <w:sz w:val="14"/>
                              <w:szCs w:val="14"/>
                            </w:rPr>
                            <w:t>C</w:t>
                          </w:r>
                          <w:r w:rsidRPr="00673FBB">
                            <w:rPr>
                              <w:rFonts w:asciiTheme="minorHAnsi" w:hAnsiTheme="minorHAnsi"/>
                              <w:color w:val="758592"/>
                              <w:sz w:val="14"/>
                              <w:szCs w:val="14"/>
                              <w14:textFill>
                                <w14:solidFill>
                                  <w14:srgbClr w14:val="758592">
                                    <w14:lumMod w14:val="90000"/>
                                  </w14:srgbClr>
                                </w14:solidFill>
                              </w14:textFill>
                            </w:rPr>
                            <w:t>onfidential</w:t>
                          </w:r>
                          <w:r w:rsidRPr="00673FBB">
                            <w:rPr>
                              <w:rFonts w:asciiTheme="minorHAnsi" w:hAnsiTheme="minorHAnsi"/>
                              <w:color w:val="758592"/>
                              <w:sz w:val="14"/>
                              <w:szCs w:val="14"/>
                            </w:rPr>
                            <w:t xml:space="preserve"> | © IEC Telecom</w:t>
                          </w:r>
                        </w:p>
                        <w:p w14:paraId="1B60709C" w14:textId="77777777" w:rsidR="00FD111A" w:rsidRPr="00673FBB" w:rsidRDefault="00FD111A" w:rsidP="00FD111A">
                          <w:pPr>
                            <w:jc w:val="right"/>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258E18" id="_x0000_t202" coordsize="21600,21600" o:spt="202" path="m,l,21600r21600,l21600,xe">
              <v:stroke joinstyle="miter"/>
              <v:path gradientshapeok="t" o:connecttype="rect"/>
            </v:shapetype>
            <v:shape id="Поле 4" o:spid="_x0000_s1026" type="#_x0000_t202" style="position:absolute;left:0;text-align:left;margin-left:393.25pt;margin-top:11.95pt;width:139.15pt;height:19.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" fillcolor="white [3201]" stroked="f" strokeweight="0">
              <v:textbox>
                <w:txbxContent>
                  <w:p w14:paraId="74B33E0D" w14:textId="77777777" w:rsidR="00FD111A" w:rsidRPr="00673FBB" w:rsidRDefault="00FD111A" w:rsidP="00FD111A">
                    <w:pPr>
                      <w:jc w:val="right"/>
                      <w:rPr>
                        <w:rFonts w:asciiTheme="minorHAnsi" w:hAnsiTheme="minorHAnsi"/>
                        <w:color w:val="758592"/>
                        <w:sz w:val="14"/>
                        <w:szCs w:val="14"/>
                        <w:lang w:val="ru-RU"/>
                      </w:rPr>
                    </w:pPr>
                    <w:r w:rsidRPr="00673FBB">
                      <w:rPr>
                        <w:rFonts w:asciiTheme="minorHAnsi" w:hAnsiTheme="minorHAnsi"/>
                        <w:color w:val="758592"/>
                        <w:sz w:val="14"/>
                        <w:szCs w:val="14"/>
                      </w:rPr>
                      <w:t>C</w:t>
                    </w:r>
                    <w:r w:rsidRPr="00673FBB">
                      <w:rPr>
                        <w:rFonts w:asciiTheme="minorHAnsi" w:hAnsiTheme="minorHAnsi"/>
                        <w:color w:val="758592"/>
                        <w:sz w:val="14"/>
                        <w:szCs w:val="14"/>
                        <w14:textFill>
                          <w14:solidFill>
                            <w14:srgbClr w14:val="758592">
                              <w14:lumMod w14:val="90000"/>
                            </w14:srgbClr>
                          </w14:solidFill>
                        </w14:textFill>
                      </w:rPr>
                      <w:t>onfidential</w:t>
                    </w:r>
                    <w:r w:rsidRPr="00673FBB">
                      <w:rPr>
                        <w:rFonts w:asciiTheme="minorHAnsi" w:hAnsiTheme="minorHAnsi"/>
                        <w:color w:val="758592"/>
                        <w:sz w:val="14"/>
                        <w:szCs w:val="14"/>
                      </w:rPr>
                      <w:t xml:space="preserve"> | © IEC Telecom</w:t>
                    </w:r>
                  </w:p>
                  <w:p w14:paraId="1B60709C" w14:textId="77777777" w:rsidR="00FD111A" w:rsidRPr="00673FBB" w:rsidRDefault="00FD111A" w:rsidP="00FD111A">
                    <w:pPr>
                      <w:jc w:val="right"/>
                      <w:rPr>
                        <w:sz w:val="14"/>
                        <w:szCs w:val="14"/>
                      </w:rPr>
                    </w:pPr>
                  </w:p>
                </w:txbxContent>
              </v:textbox>
              <w10:wrap anchorx="margin"/>
            </v:shape>
          </w:pict>
        </mc:Fallback>
      </mc:AlternateContent>
    </w:r>
    <w:r w:rsidRPr="00FD111A">
      <w:rPr>
        <w:rFonts w:ascii="Verdana" w:eastAsiaTheme="majorEastAsia" w:hAnsi="Verdana" w:cstheme="majorBidi"/>
        <w:noProof/>
        <w:color w:val="1B204C"/>
        <w:spacing w:val="5"/>
        <w:kern w:val="28"/>
        <w:sz w:val="48"/>
        <w:szCs w:val="96"/>
        <w:lang w:val="ru-RU" w:eastAsia="ru-RU"/>
      </w:rPr>
      <mc:AlternateContent>
        <mc:Choice Requires="wps">
          <w:drawing>
            <wp:anchor distT="0" distB="0" distL="114300" distR="114300" simplePos="0" relativeHeight="251665408" behindDoc="0" locked="0" layoutInCell="1" allowOverlap="1" wp14:anchorId="04A8B450" wp14:editId="32883F44">
              <wp:simplePos x="0" y="0"/>
              <wp:positionH relativeFrom="margin">
                <wp:posOffset>0</wp:posOffset>
              </wp:positionH>
              <wp:positionV relativeFrom="paragraph">
                <wp:posOffset>133350</wp:posOffset>
              </wp:positionV>
              <wp:extent cx="4550735" cy="45719"/>
              <wp:effectExtent l="0" t="0" r="2540" b="0"/>
              <wp:wrapNone/>
              <wp:docPr id="38" name="Прямоугольник 16"/>
              <wp:cNvGraphicFramePr/>
              <a:graphic xmlns:a="http://schemas.openxmlformats.org/drawingml/2006/main">
                <a:graphicData uri="http://schemas.microsoft.com/office/word/2010/wordprocessingShape">
                  <wps:wsp>
                    <wps:cNvSpPr/>
                    <wps:spPr>
                      <a:xfrm>
                        <a:off x="0" y="0"/>
                        <a:ext cx="4550735" cy="45719"/>
                      </a:xfrm>
                      <a:prstGeom prst="rect">
                        <a:avLst/>
                      </a:prstGeom>
                      <a:solidFill>
                        <a:srgbClr val="CAD1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F2542" id="Прямоугольник 16" o:spid="_x0000_s1026" style="position:absolute;margin-left:0;margin-top:10.5pt;width:358.35pt;height:3.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" fillcolor="#cad1ea" stroked="f" strokeweight="1pt">
              <w10:wrap anchorx="margin"/>
            </v:rect>
          </w:pict>
        </mc:Fallback>
      </mc:AlternateContent>
    </w:r>
    <w:r w:rsidR="00075EE8" w:rsidRPr="00FD111A">
      <w:rPr>
        <w:rFonts w:ascii="Segoe UI" w:hAnsi="Segoe UI" w:cs="Segoe UI"/>
        <w:b/>
        <w:bCs/>
        <w:color w:val="1B204C"/>
        <w:sz w:val="18"/>
        <w:szCs w:val="18"/>
      </w:rPr>
      <w:t xml:space="preserve">Page </w:t>
    </w:r>
    <w:r w:rsidR="00075EE8" w:rsidRPr="00FD111A">
      <w:rPr>
        <w:rFonts w:ascii="Segoe UI" w:hAnsi="Segoe UI" w:cs="Segoe UI"/>
        <w:b/>
        <w:bCs/>
        <w:color w:val="1B204C"/>
        <w:sz w:val="18"/>
        <w:szCs w:val="18"/>
      </w:rPr>
      <w:fldChar w:fldCharType="begin"/>
    </w:r>
    <w:r w:rsidR="00075EE8" w:rsidRPr="00FD111A">
      <w:rPr>
        <w:rFonts w:ascii="Segoe UI" w:hAnsi="Segoe UI" w:cs="Segoe UI"/>
        <w:b/>
        <w:bCs/>
        <w:color w:val="1B204C"/>
        <w:sz w:val="18"/>
        <w:szCs w:val="18"/>
      </w:rPr>
      <w:instrText xml:space="preserve"> PAGE  \* Arabic  \* MERGEFORMAT </w:instrText>
    </w:r>
    <w:r w:rsidR="00075EE8" w:rsidRPr="00FD111A">
      <w:rPr>
        <w:rFonts w:ascii="Segoe UI" w:hAnsi="Segoe UI" w:cs="Segoe UI"/>
        <w:b/>
        <w:bCs/>
        <w:color w:val="1B204C"/>
        <w:sz w:val="18"/>
        <w:szCs w:val="18"/>
      </w:rPr>
      <w:fldChar w:fldCharType="separate"/>
    </w:r>
    <w:r w:rsidR="001A75CE" w:rsidRPr="00FD111A">
      <w:rPr>
        <w:rFonts w:ascii="Segoe UI" w:hAnsi="Segoe UI" w:cs="Segoe UI"/>
        <w:b/>
        <w:bCs/>
        <w:noProof/>
        <w:color w:val="1B204C"/>
        <w:sz w:val="18"/>
        <w:szCs w:val="18"/>
      </w:rPr>
      <w:t>4</w:t>
    </w:r>
    <w:r w:rsidR="00075EE8" w:rsidRPr="00FD111A">
      <w:rPr>
        <w:rFonts w:ascii="Segoe UI" w:hAnsi="Segoe UI" w:cs="Segoe UI"/>
        <w:b/>
        <w:bCs/>
        <w:color w:val="1B204C"/>
        <w:sz w:val="18"/>
        <w:szCs w:val="18"/>
      </w:rPr>
      <w:fldChar w:fldCharType="end"/>
    </w:r>
    <w:r w:rsidR="00075EE8" w:rsidRPr="00FD111A">
      <w:rPr>
        <w:rFonts w:ascii="Segoe UI" w:hAnsi="Segoe UI" w:cs="Segoe UI"/>
        <w:b/>
        <w:bCs/>
        <w:color w:val="1B204C"/>
        <w:sz w:val="18"/>
        <w:szCs w:val="18"/>
      </w:rPr>
      <w:t xml:space="preserve"> of </w:t>
    </w:r>
    <w:r w:rsidR="00075EE8" w:rsidRPr="00FD111A">
      <w:rPr>
        <w:rFonts w:ascii="Segoe UI" w:hAnsi="Segoe UI" w:cs="Segoe UI"/>
        <w:b/>
        <w:bCs/>
        <w:color w:val="1B204C"/>
        <w:sz w:val="18"/>
        <w:szCs w:val="18"/>
      </w:rPr>
      <w:fldChar w:fldCharType="begin"/>
    </w:r>
    <w:r w:rsidR="00075EE8" w:rsidRPr="00FD111A">
      <w:rPr>
        <w:rFonts w:ascii="Segoe UI" w:hAnsi="Segoe UI" w:cs="Segoe UI"/>
        <w:b/>
        <w:bCs/>
        <w:color w:val="1B204C"/>
        <w:sz w:val="18"/>
        <w:szCs w:val="18"/>
      </w:rPr>
      <w:instrText xml:space="preserve"> NUMPAGES  \* Arabic  \* MERGEFORMAT </w:instrText>
    </w:r>
    <w:r w:rsidR="00075EE8" w:rsidRPr="00FD111A">
      <w:rPr>
        <w:rFonts w:ascii="Segoe UI" w:hAnsi="Segoe UI" w:cs="Segoe UI"/>
        <w:b/>
        <w:bCs/>
        <w:color w:val="1B204C"/>
        <w:sz w:val="18"/>
        <w:szCs w:val="18"/>
      </w:rPr>
      <w:fldChar w:fldCharType="separate"/>
    </w:r>
    <w:r w:rsidR="001A75CE" w:rsidRPr="00FD111A">
      <w:rPr>
        <w:rFonts w:ascii="Segoe UI" w:hAnsi="Segoe UI" w:cs="Segoe UI"/>
        <w:b/>
        <w:bCs/>
        <w:noProof/>
        <w:color w:val="1B204C"/>
        <w:sz w:val="18"/>
        <w:szCs w:val="18"/>
      </w:rPr>
      <w:t>4</w:t>
    </w:r>
    <w:r w:rsidR="00075EE8" w:rsidRPr="00FD111A">
      <w:rPr>
        <w:rFonts w:ascii="Segoe UI" w:hAnsi="Segoe UI" w:cs="Segoe UI"/>
        <w:b/>
        <w:bCs/>
        <w:color w:val="1B204C"/>
        <w:sz w:val="18"/>
        <w:szCs w:val="18"/>
      </w:rPr>
      <w:fldChar w:fldCharType="end"/>
    </w:r>
  </w:p>
  <w:p w14:paraId="13C481C6" w14:textId="5B074E6C" w:rsidR="00FD111A" w:rsidRPr="00FD111A" w:rsidRDefault="00FD111A" w:rsidP="00075EE8">
    <w:pPr>
      <w:pStyle w:val="Footer"/>
      <w:jc w:val="right"/>
      <w:rPr>
        <w:rFonts w:ascii="Segoe UI" w:hAnsi="Segoe UI" w:cs="Segoe UI"/>
        <w:b/>
        <w:bCs/>
        <w:color w:val="1B204C"/>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A925" w14:textId="77777777" w:rsidR="00FD111A" w:rsidRDefault="00FD1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646E3" w14:textId="77777777" w:rsidR="008016C5" w:rsidRDefault="008016C5" w:rsidP="00A24E6D">
      <w:r>
        <w:separator/>
      </w:r>
    </w:p>
  </w:footnote>
  <w:footnote w:type="continuationSeparator" w:id="0">
    <w:p w14:paraId="48CDCD24" w14:textId="77777777" w:rsidR="008016C5" w:rsidRDefault="008016C5" w:rsidP="00A24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A72A" w14:textId="77777777" w:rsidR="00FD111A" w:rsidRDefault="00FD1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2417" w14:textId="725FF1BC" w:rsidR="00A24E6D" w:rsidRPr="00A24E6D" w:rsidRDefault="0031667C" w:rsidP="00662792">
    <w:pPr>
      <w:pStyle w:val="Header"/>
      <w:tabs>
        <w:tab w:val="clear" w:pos="4680"/>
        <w:tab w:val="clear" w:pos="9360"/>
        <w:tab w:val="left" w:pos="3510"/>
      </w:tabs>
    </w:pPr>
    <w:r>
      <w:rPr>
        <w:noProof/>
        <w:lang w:val="ru-RU" w:eastAsia="ru-RU"/>
      </w:rPr>
      <w:drawing>
        <wp:anchor distT="0" distB="0" distL="114300" distR="114300" simplePos="0" relativeHeight="251663360" behindDoc="1" locked="0" layoutInCell="1" allowOverlap="1" wp14:anchorId="65C9B826" wp14:editId="35B7AB5B">
          <wp:simplePos x="0" y="0"/>
          <wp:positionH relativeFrom="page">
            <wp:posOffset>16510</wp:posOffset>
          </wp:positionH>
          <wp:positionV relativeFrom="paragraph">
            <wp:posOffset>-270510</wp:posOffset>
          </wp:positionV>
          <wp:extent cx="7499985" cy="1196975"/>
          <wp:effectExtent l="0" t="0" r="5715" b="3175"/>
          <wp:wrapTight wrapText="bothSides">
            <wp:wrapPolygon edited="0">
              <wp:start x="0" y="0"/>
              <wp:lineTo x="0" y="21314"/>
              <wp:lineTo x="21562" y="21314"/>
              <wp:lineTo x="2156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99985" cy="1196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279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72EB" w14:textId="77777777" w:rsidR="00FD111A" w:rsidRDefault="00FD1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77E0"/>
    <w:multiLevelType w:val="hybridMultilevel"/>
    <w:tmpl w:val="13D67C5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263F36"/>
    <w:multiLevelType w:val="hybridMultilevel"/>
    <w:tmpl w:val="0158D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0C4538"/>
    <w:multiLevelType w:val="hybridMultilevel"/>
    <w:tmpl w:val="333CE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285019"/>
    <w:multiLevelType w:val="multilevel"/>
    <w:tmpl w:val="4CC81BB4"/>
    <w:lvl w:ilvl="0">
      <w:start w:val="1"/>
      <w:numFmt w:val="bullet"/>
      <w:lvlText w:val="o"/>
      <w:lvlJc w:val="left"/>
      <w:pPr>
        <w:ind w:left="1440" w:hanging="360"/>
      </w:pPr>
      <w:rPr>
        <w:rFonts w:ascii="Courier New" w:hAnsi="Courier New" w:cs="Courier New"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3CF378AB"/>
    <w:multiLevelType w:val="hybridMultilevel"/>
    <w:tmpl w:val="F224D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6010AD"/>
    <w:multiLevelType w:val="hybridMultilevel"/>
    <w:tmpl w:val="7AA4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0E0450"/>
    <w:multiLevelType w:val="hybridMultilevel"/>
    <w:tmpl w:val="518E30B8"/>
    <w:lvl w:ilvl="0" w:tplc="B194ED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8A302C"/>
    <w:multiLevelType w:val="hybridMultilevel"/>
    <w:tmpl w:val="678831C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5AD859E3"/>
    <w:multiLevelType w:val="hybridMultilevel"/>
    <w:tmpl w:val="13D67C56"/>
    <w:lvl w:ilvl="0" w:tplc="DE12ED5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D03945"/>
    <w:multiLevelType w:val="hybridMultilevel"/>
    <w:tmpl w:val="5D727C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F831D6"/>
    <w:multiLevelType w:val="hybridMultilevel"/>
    <w:tmpl w:val="E154D6BA"/>
    <w:lvl w:ilvl="0" w:tplc="564066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355C46"/>
    <w:multiLevelType w:val="hybridMultilevel"/>
    <w:tmpl w:val="71EAB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114036"/>
    <w:multiLevelType w:val="hybridMultilevel"/>
    <w:tmpl w:val="E7869CC0"/>
    <w:lvl w:ilvl="0" w:tplc="D4D81B90">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941F6A"/>
    <w:multiLevelType w:val="multilevel"/>
    <w:tmpl w:val="ACEA3732"/>
    <w:lvl w:ilvl="0">
      <w:start w:val="1"/>
      <w:numFmt w:val="decimal"/>
      <w:lvlText w:val="%1."/>
      <w:lvlJc w:val="left"/>
      <w:pPr>
        <w:ind w:left="63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90" w:hanging="2160"/>
      </w:pPr>
      <w:rPr>
        <w:rFonts w:hint="default"/>
      </w:rPr>
    </w:lvl>
  </w:abstractNum>
  <w:abstractNum w:abstractNumId="14" w15:restartNumberingAfterBreak="0">
    <w:nsid w:val="7CDA0B95"/>
    <w:multiLevelType w:val="hybridMultilevel"/>
    <w:tmpl w:val="00B68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0673987">
    <w:abstractNumId w:val="13"/>
  </w:num>
  <w:num w:numId="2" w16cid:durableId="1599026364">
    <w:abstractNumId w:val="7"/>
  </w:num>
  <w:num w:numId="3" w16cid:durableId="13383076">
    <w:abstractNumId w:val="4"/>
  </w:num>
  <w:num w:numId="4" w16cid:durableId="1214924952">
    <w:abstractNumId w:val="11"/>
  </w:num>
  <w:num w:numId="5" w16cid:durableId="212352185">
    <w:abstractNumId w:val="6"/>
  </w:num>
  <w:num w:numId="6" w16cid:durableId="1074619425">
    <w:abstractNumId w:val="2"/>
  </w:num>
  <w:num w:numId="7" w16cid:durableId="128978654">
    <w:abstractNumId w:val="3"/>
  </w:num>
  <w:num w:numId="8" w16cid:durableId="576204976">
    <w:abstractNumId w:val="14"/>
  </w:num>
  <w:num w:numId="9" w16cid:durableId="705720675">
    <w:abstractNumId w:val="12"/>
  </w:num>
  <w:num w:numId="10" w16cid:durableId="1327588767">
    <w:abstractNumId w:val="8"/>
  </w:num>
  <w:num w:numId="11" w16cid:durableId="1353531669">
    <w:abstractNumId w:val="0"/>
  </w:num>
  <w:num w:numId="12" w16cid:durableId="1511681860">
    <w:abstractNumId w:val="9"/>
  </w:num>
  <w:num w:numId="13" w16cid:durableId="1950163205">
    <w:abstractNumId w:val="5"/>
  </w:num>
  <w:num w:numId="14" w16cid:durableId="1141849091">
    <w:abstractNumId w:val="10"/>
  </w:num>
  <w:num w:numId="15" w16cid:durableId="243927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E6D"/>
    <w:rsid w:val="000604D8"/>
    <w:rsid w:val="00062A05"/>
    <w:rsid w:val="00075EE8"/>
    <w:rsid w:val="000857F6"/>
    <w:rsid w:val="000B6D9D"/>
    <w:rsid w:val="000F66C4"/>
    <w:rsid w:val="00116063"/>
    <w:rsid w:val="00117AFF"/>
    <w:rsid w:val="00127F69"/>
    <w:rsid w:val="001650F2"/>
    <w:rsid w:val="0017110D"/>
    <w:rsid w:val="001A75CE"/>
    <w:rsid w:val="001B2F52"/>
    <w:rsid w:val="001B7868"/>
    <w:rsid w:val="001C153D"/>
    <w:rsid w:val="001C3D20"/>
    <w:rsid w:val="001F5223"/>
    <w:rsid w:val="00203EE8"/>
    <w:rsid w:val="00227413"/>
    <w:rsid w:val="00234704"/>
    <w:rsid w:val="00237FDC"/>
    <w:rsid w:val="00241816"/>
    <w:rsid w:val="0025041F"/>
    <w:rsid w:val="00287EFD"/>
    <w:rsid w:val="002C6F61"/>
    <w:rsid w:val="0031408B"/>
    <w:rsid w:val="0031667C"/>
    <w:rsid w:val="00316C91"/>
    <w:rsid w:val="00320977"/>
    <w:rsid w:val="00341B75"/>
    <w:rsid w:val="003573AC"/>
    <w:rsid w:val="003B644D"/>
    <w:rsid w:val="003C3941"/>
    <w:rsid w:val="003C41A0"/>
    <w:rsid w:val="003D759F"/>
    <w:rsid w:val="003E129F"/>
    <w:rsid w:val="003E446C"/>
    <w:rsid w:val="003E4860"/>
    <w:rsid w:val="003E7E56"/>
    <w:rsid w:val="003F5E17"/>
    <w:rsid w:val="0041528F"/>
    <w:rsid w:val="00437920"/>
    <w:rsid w:val="00441F1E"/>
    <w:rsid w:val="00484AC0"/>
    <w:rsid w:val="004F5FE8"/>
    <w:rsid w:val="00500FF8"/>
    <w:rsid w:val="00507E9E"/>
    <w:rsid w:val="00525C1D"/>
    <w:rsid w:val="0056707F"/>
    <w:rsid w:val="005A6923"/>
    <w:rsid w:val="005B07AB"/>
    <w:rsid w:val="005B27CB"/>
    <w:rsid w:val="005B28B6"/>
    <w:rsid w:val="005D6590"/>
    <w:rsid w:val="0065530D"/>
    <w:rsid w:val="00656B94"/>
    <w:rsid w:val="00662792"/>
    <w:rsid w:val="006728B3"/>
    <w:rsid w:val="00680DCB"/>
    <w:rsid w:val="00684FC1"/>
    <w:rsid w:val="006B1FCA"/>
    <w:rsid w:val="006B69B9"/>
    <w:rsid w:val="006B785E"/>
    <w:rsid w:val="006C7619"/>
    <w:rsid w:val="006F747F"/>
    <w:rsid w:val="0071324B"/>
    <w:rsid w:val="00717A11"/>
    <w:rsid w:val="007239DE"/>
    <w:rsid w:val="00752AD5"/>
    <w:rsid w:val="007714CB"/>
    <w:rsid w:val="00775DBA"/>
    <w:rsid w:val="007A4F51"/>
    <w:rsid w:val="007B5F17"/>
    <w:rsid w:val="007C4683"/>
    <w:rsid w:val="007E1B5E"/>
    <w:rsid w:val="008016C5"/>
    <w:rsid w:val="00802EFE"/>
    <w:rsid w:val="00871DDA"/>
    <w:rsid w:val="00896883"/>
    <w:rsid w:val="008C382F"/>
    <w:rsid w:val="008D26FB"/>
    <w:rsid w:val="008E4768"/>
    <w:rsid w:val="009262C5"/>
    <w:rsid w:val="00933BBF"/>
    <w:rsid w:val="00933C63"/>
    <w:rsid w:val="00951F68"/>
    <w:rsid w:val="00952EE1"/>
    <w:rsid w:val="009729A4"/>
    <w:rsid w:val="00976B42"/>
    <w:rsid w:val="0099652E"/>
    <w:rsid w:val="009A2276"/>
    <w:rsid w:val="009C6BAF"/>
    <w:rsid w:val="009F102A"/>
    <w:rsid w:val="00A0134F"/>
    <w:rsid w:val="00A11F0A"/>
    <w:rsid w:val="00A12B61"/>
    <w:rsid w:val="00A23F61"/>
    <w:rsid w:val="00A24E6D"/>
    <w:rsid w:val="00A33856"/>
    <w:rsid w:val="00A47299"/>
    <w:rsid w:val="00AA132F"/>
    <w:rsid w:val="00AC4F7A"/>
    <w:rsid w:val="00B02CA2"/>
    <w:rsid w:val="00B03FD9"/>
    <w:rsid w:val="00B16253"/>
    <w:rsid w:val="00B35CBD"/>
    <w:rsid w:val="00B54BE9"/>
    <w:rsid w:val="00B71DDC"/>
    <w:rsid w:val="00B72C7D"/>
    <w:rsid w:val="00BD7C07"/>
    <w:rsid w:val="00C021CF"/>
    <w:rsid w:val="00C1319E"/>
    <w:rsid w:val="00C21ECD"/>
    <w:rsid w:val="00C372D5"/>
    <w:rsid w:val="00C71E15"/>
    <w:rsid w:val="00C835B2"/>
    <w:rsid w:val="00C907C7"/>
    <w:rsid w:val="00C9749A"/>
    <w:rsid w:val="00CA379D"/>
    <w:rsid w:val="00CC080C"/>
    <w:rsid w:val="00CD7D00"/>
    <w:rsid w:val="00D054B6"/>
    <w:rsid w:val="00D07884"/>
    <w:rsid w:val="00D14B0F"/>
    <w:rsid w:val="00D170DF"/>
    <w:rsid w:val="00D63B80"/>
    <w:rsid w:val="00D6524D"/>
    <w:rsid w:val="00D67D44"/>
    <w:rsid w:val="00D72B44"/>
    <w:rsid w:val="00D72F3E"/>
    <w:rsid w:val="00D76328"/>
    <w:rsid w:val="00D83584"/>
    <w:rsid w:val="00D966FB"/>
    <w:rsid w:val="00DB3FD5"/>
    <w:rsid w:val="00E06694"/>
    <w:rsid w:val="00E15AD5"/>
    <w:rsid w:val="00E31F43"/>
    <w:rsid w:val="00E34A7E"/>
    <w:rsid w:val="00E929BF"/>
    <w:rsid w:val="00EE544E"/>
    <w:rsid w:val="00EF4ADE"/>
    <w:rsid w:val="00F412E4"/>
    <w:rsid w:val="00F61C42"/>
    <w:rsid w:val="00F673BC"/>
    <w:rsid w:val="00FD111A"/>
    <w:rsid w:val="00FE05C0"/>
    <w:rsid w:val="00FF6C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8840B"/>
  <w15:docId w15:val="{F8EEFB22-31B4-0B47-A4BB-7844314E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ECD"/>
    <w:pPr>
      <w:spacing w:after="0" w:line="240" w:lineRule="auto"/>
    </w:pPr>
    <w:rPr>
      <w:rFonts w:ascii="Corbel" w:hAnsi="Corbel"/>
      <w:color w:val="292547"/>
      <w:sz w:val="24"/>
      <w:szCs w:val="24"/>
      <w:lang w:val="fr-FR"/>
    </w:rPr>
  </w:style>
  <w:style w:type="paragraph" w:styleId="Heading1">
    <w:name w:val="heading 1"/>
    <w:basedOn w:val="Normal"/>
    <w:link w:val="Heading1Char"/>
    <w:uiPriority w:val="9"/>
    <w:qFormat/>
    <w:rsid w:val="00203EE8"/>
    <w:pPr>
      <w:spacing w:before="100" w:beforeAutospacing="1" w:after="100" w:afterAutospacing="1"/>
      <w:outlineLvl w:val="0"/>
    </w:pPr>
    <w:rPr>
      <w:rFonts w:ascii="Times New Roman" w:eastAsia="Times New Roman" w:hAnsi="Times New Roman" w:cs="Times New Roman"/>
      <w:b/>
      <w:bCs/>
      <w:color w:val="auto"/>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E6D"/>
    <w:pPr>
      <w:tabs>
        <w:tab w:val="center" w:pos="4680"/>
        <w:tab w:val="right" w:pos="9360"/>
      </w:tabs>
    </w:pPr>
  </w:style>
  <w:style w:type="character" w:customStyle="1" w:styleId="HeaderChar">
    <w:name w:val="Header Char"/>
    <w:basedOn w:val="DefaultParagraphFont"/>
    <w:link w:val="Header"/>
    <w:uiPriority w:val="99"/>
    <w:rsid w:val="00A24E6D"/>
  </w:style>
  <w:style w:type="paragraph" w:styleId="Footer">
    <w:name w:val="footer"/>
    <w:basedOn w:val="Normal"/>
    <w:link w:val="FooterChar"/>
    <w:uiPriority w:val="99"/>
    <w:unhideWhenUsed/>
    <w:rsid w:val="00A24E6D"/>
    <w:pPr>
      <w:tabs>
        <w:tab w:val="center" w:pos="4680"/>
        <w:tab w:val="right" w:pos="9360"/>
      </w:tabs>
    </w:pPr>
  </w:style>
  <w:style w:type="character" w:customStyle="1" w:styleId="FooterChar">
    <w:name w:val="Footer Char"/>
    <w:basedOn w:val="DefaultParagraphFont"/>
    <w:link w:val="Footer"/>
    <w:uiPriority w:val="99"/>
    <w:rsid w:val="00A24E6D"/>
  </w:style>
  <w:style w:type="paragraph" w:styleId="Title">
    <w:name w:val="Title"/>
    <w:basedOn w:val="Normal"/>
    <w:next w:val="Normal"/>
    <w:link w:val="TitleChar"/>
    <w:uiPriority w:val="10"/>
    <w:qFormat/>
    <w:rsid w:val="00C21ECD"/>
    <w:pPr>
      <w:pBdr>
        <w:bottom w:val="single" w:sz="12" w:space="4" w:color="BFBFC9"/>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C21ECD"/>
    <w:rPr>
      <w:rFonts w:ascii="Corbel" w:eastAsiaTheme="majorEastAsia" w:hAnsi="Corbel" w:cstheme="majorBidi"/>
      <w:color w:val="292547"/>
      <w:spacing w:val="5"/>
      <w:kern w:val="28"/>
      <w:sz w:val="52"/>
      <w:szCs w:val="52"/>
      <w:lang w:val="fr-FR"/>
    </w:rPr>
  </w:style>
  <w:style w:type="paragraph" w:styleId="ListParagraph">
    <w:name w:val="List Paragraph"/>
    <w:basedOn w:val="Normal"/>
    <w:uiPriority w:val="34"/>
    <w:qFormat/>
    <w:rsid w:val="00C21ECD"/>
    <w:pPr>
      <w:ind w:left="720"/>
      <w:contextualSpacing/>
    </w:pPr>
  </w:style>
  <w:style w:type="paragraph" w:styleId="BalloonText">
    <w:name w:val="Balloon Text"/>
    <w:basedOn w:val="Normal"/>
    <w:link w:val="BalloonTextChar"/>
    <w:uiPriority w:val="99"/>
    <w:semiHidden/>
    <w:unhideWhenUsed/>
    <w:rsid w:val="001711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10D"/>
    <w:rPr>
      <w:rFonts w:ascii="Segoe UI" w:hAnsi="Segoe UI" w:cs="Segoe UI"/>
      <w:color w:val="292547"/>
      <w:sz w:val="18"/>
      <w:szCs w:val="18"/>
      <w:lang w:val="fr-FR"/>
    </w:rPr>
  </w:style>
  <w:style w:type="table" w:styleId="TableGrid">
    <w:name w:val="Table Grid"/>
    <w:basedOn w:val="TableNormal"/>
    <w:uiPriority w:val="39"/>
    <w:rsid w:val="006C7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07884"/>
  </w:style>
  <w:style w:type="character" w:styleId="Hyperlink">
    <w:name w:val="Hyperlink"/>
    <w:basedOn w:val="DefaultParagraphFont"/>
    <w:uiPriority w:val="99"/>
    <w:unhideWhenUsed/>
    <w:rsid w:val="0031408B"/>
    <w:rPr>
      <w:color w:val="0563C1" w:themeColor="hyperlink"/>
      <w:u w:val="single"/>
    </w:rPr>
  </w:style>
  <w:style w:type="character" w:customStyle="1" w:styleId="UnresolvedMention1">
    <w:name w:val="Unresolved Mention1"/>
    <w:basedOn w:val="DefaultParagraphFont"/>
    <w:uiPriority w:val="99"/>
    <w:semiHidden/>
    <w:unhideWhenUsed/>
    <w:rsid w:val="00227413"/>
    <w:rPr>
      <w:color w:val="605E5C"/>
      <w:shd w:val="clear" w:color="auto" w:fill="E1DFDD"/>
    </w:rPr>
  </w:style>
  <w:style w:type="character" w:styleId="FollowedHyperlink">
    <w:name w:val="FollowedHyperlink"/>
    <w:basedOn w:val="DefaultParagraphFont"/>
    <w:uiPriority w:val="99"/>
    <w:semiHidden/>
    <w:unhideWhenUsed/>
    <w:rsid w:val="006B1FCA"/>
    <w:rPr>
      <w:color w:val="954F72" w:themeColor="followedHyperlink"/>
      <w:u w:val="single"/>
    </w:rPr>
  </w:style>
  <w:style w:type="character" w:customStyle="1" w:styleId="UnresolvedMention2">
    <w:name w:val="Unresolved Mention2"/>
    <w:basedOn w:val="DefaultParagraphFont"/>
    <w:uiPriority w:val="99"/>
    <w:semiHidden/>
    <w:unhideWhenUsed/>
    <w:rsid w:val="00684FC1"/>
    <w:rPr>
      <w:color w:val="605E5C"/>
      <w:shd w:val="clear" w:color="auto" w:fill="E1DFDD"/>
    </w:rPr>
  </w:style>
  <w:style w:type="character" w:customStyle="1" w:styleId="Heading1Char">
    <w:name w:val="Heading 1 Char"/>
    <w:basedOn w:val="DefaultParagraphFont"/>
    <w:link w:val="Heading1"/>
    <w:uiPriority w:val="9"/>
    <w:rsid w:val="00203EE8"/>
    <w:rPr>
      <w:rFonts w:ascii="Times New Roman" w:eastAsia="Times New Roman" w:hAnsi="Times New Roman" w:cs="Times New Roman"/>
      <w:b/>
      <w:bCs/>
      <w:kern w:val="36"/>
      <w:sz w:val="48"/>
      <w:szCs w:val="48"/>
      <w:lang w:eastAsia="en-GB"/>
    </w:rPr>
  </w:style>
  <w:style w:type="character" w:styleId="UnresolvedMention">
    <w:name w:val="Unresolved Mention"/>
    <w:basedOn w:val="DefaultParagraphFont"/>
    <w:uiPriority w:val="99"/>
    <w:semiHidden/>
    <w:unhideWhenUsed/>
    <w:rsid w:val="00D67D44"/>
    <w:rPr>
      <w:color w:val="605E5C"/>
      <w:shd w:val="clear" w:color="auto" w:fill="E1DFDD"/>
    </w:rPr>
  </w:style>
  <w:style w:type="paragraph" w:styleId="NormalWeb">
    <w:name w:val="Normal (Web)"/>
    <w:basedOn w:val="Normal"/>
    <w:uiPriority w:val="99"/>
    <w:semiHidden/>
    <w:unhideWhenUsed/>
    <w:rsid w:val="00AA132F"/>
    <w:pPr>
      <w:spacing w:before="100" w:beforeAutospacing="1" w:after="100" w:afterAutospacing="1"/>
    </w:pPr>
    <w:rPr>
      <w:rFonts w:ascii="Times New Roman" w:eastAsia="Times New Roman" w:hAnsi="Times New Roman" w:cs="Times New Roman"/>
      <w:color w:val="auto"/>
      <w:lang w:eastAsia="en-GB"/>
    </w:rPr>
  </w:style>
  <w:style w:type="paragraph" w:styleId="BodyText">
    <w:name w:val="Body Text"/>
    <w:basedOn w:val="Normal"/>
    <w:link w:val="BodyTextChar"/>
    <w:uiPriority w:val="1"/>
    <w:qFormat/>
    <w:rsid w:val="00B03FD9"/>
    <w:pPr>
      <w:widowControl w:val="0"/>
      <w:autoSpaceDE w:val="0"/>
      <w:autoSpaceDN w:val="0"/>
    </w:pPr>
    <w:rPr>
      <w:rFonts w:ascii="Arial" w:eastAsia="Arial" w:hAnsi="Arial" w:cs="Arial"/>
      <w:color w:val="auto"/>
      <w:lang w:val="en-US" w:bidi="en-US"/>
    </w:rPr>
  </w:style>
  <w:style w:type="character" w:customStyle="1" w:styleId="BodyTextChar">
    <w:name w:val="Body Text Char"/>
    <w:basedOn w:val="DefaultParagraphFont"/>
    <w:link w:val="BodyText"/>
    <w:uiPriority w:val="1"/>
    <w:rsid w:val="00B03FD9"/>
    <w:rPr>
      <w:rFonts w:ascii="Arial" w:eastAsia="Arial" w:hAnsi="Arial" w:cs="Arial"/>
      <w:sz w:val="24"/>
      <w:szCs w:val="24"/>
      <w:lang w:bidi="en-US"/>
    </w:rPr>
  </w:style>
  <w:style w:type="character" w:styleId="Strong">
    <w:name w:val="Strong"/>
    <w:basedOn w:val="DefaultParagraphFont"/>
    <w:uiPriority w:val="22"/>
    <w:qFormat/>
    <w:rsid w:val="00B03F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144905">
      <w:bodyDiv w:val="1"/>
      <w:marLeft w:val="0"/>
      <w:marRight w:val="0"/>
      <w:marTop w:val="0"/>
      <w:marBottom w:val="0"/>
      <w:divBdr>
        <w:top w:val="none" w:sz="0" w:space="0" w:color="auto"/>
        <w:left w:val="none" w:sz="0" w:space="0" w:color="auto"/>
        <w:bottom w:val="none" w:sz="0" w:space="0" w:color="auto"/>
        <w:right w:val="none" w:sz="0" w:space="0" w:color="auto"/>
      </w:divBdr>
    </w:div>
    <w:div w:id="1120421257">
      <w:bodyDiv w:val="1"/>
      <w:marLeft w:val="0"/>
      <w:marRight w:val="0"/>
      <w:marTop w:val="0"/>
      <w:marBottom w:val="0"/>
      <w:divBdr>
        <w:top w:val="none" w:sz="0" w:space="0" w:color="auto"/>
        <w:left w:val="none" w:sz="0" w:space="0" w:color="auto"/>
        <w:bottom w:val="none" w:sz="0" w:space="0" w:color="auto"/>
        <w:right w:val="none" w:sz="0" w:space="0" w:color="auto"/>
      </w:divBdr>
    </w:div>
    <w:div w:id="1178351599">
      <w:bodyDiv w:val="1"/>
      <w:marLeft w:val="0"/>
      <w:marRight w:val="0"/>
      <w:marTop w:val="0"/>
      <w:marBottom w:val="0"/>
      <w:divBdr>
        <w:top w:val="none" w:sz="0" w:space="0" w:color="auto"/>
        <w:left w:val="none" w:sz="0" w:space="0" w:color="auto"/>
        <w:bottom w:val="none" w:sz="0" w:space="0" w:color="auto"/>
        <w:right w:val="none" w:sz="0" w:space="0" w:color="auto"/>
      </w:divBdr>
    </w:div>
    <w:div w:id="1293051716">
      <w:bodyDiv w:val="1"/>
      <w:marLeft w:val="0"/>
      <w:marRight w:val="0"/>
      <w:marTop w:val="0"/>
      <w:marBottom w:val="0"/>
      <w:divBdr>
        <w:top w:val="none" w:sz="0" w:space="0" w:color="auto"/>
        <w:left w:val="none" w:sz="0" w:space="0" w:color="auto"/>
        <w:bottom w:val="none" w:sz="0" w:space="0" w:color="auto"/>
        <w:right w:val="none" w:sz="0" w:space="0" w:color="auto"/>
      </w:divBdr>
    </w:div>
    <w:div w:id="1300962009">
      <w:bodyDiv w:val="1"/>
      <w:marLeft w:val="0"/>
      <w:marRight w:val="0"/>
      <w:marTop w:val="0"/>
      <w:marBottom w:val="0"/>
      <w:divBdr>
        <w:top w:val="none" w:sz="0" w:space="0" w:color="auto"/>
        <w:left w:val="none" w:sz="0" w:space="0" w:color="auto"/>
        <w:bottom w:val="none" w:sz="0" w:space="0" w:color="auto"/>
        <w:right w:val="none" w:sz="0" w:space="0" w:color="auto"/>
      </w:divBdr>
    </w:div>
    <w:div w:id="1683431585">
      <w:bodyDiv w:val="1"/>
      <w:marLeft w:val="0"/>
      <w:marRight w:val="0"/>
      <w:marTop w:val="0"/>
      <w:marBottom w:val="0"/>
      <w:divBdr>
        <w:top w:val="none" w:sz="0" w:space="0" w:color="auto"/>
        <w:left w:val="none" w:sz="0" w:space="0" w:color="auto"/>
        <w:bottom w:val="none" w:sz="0" w:space="0" w:color="auto"/>
        <w:right w:val="none" w:sz="0" w:space="0" w:color="auto"/>
      </w:divBdr>
    </w:div>
    <w:div w:id="1852641153">
      <w:bodyDiv w:val="1"/>
      <w:marLeft w:val="0"/>
      <w:marRight w:val="0"/>
      <w:marTop w:val="0"/>
      <w:marBottom w:val="0"/>
      <w:divBdr>
        <w:top w:val="none" w:sz="0" w:space="0" w:color="auto"/>
        <w:left w:val="none" w:sz="0" w:space="0" w:color="auto"/>
        <w:bottom w:val="none" w:sz="0" w:space="0" w:color="auto"/>
        <w:right w:val="none" w:sz="0" w:space="0" w:color="auto"/>
      </w:divBdr>
    </w:div>
    <w:div w:id="195686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CE977074569E4CA16174516AC544D7" ma:contentTypeVersion="15" ma:contentTypeDescription="Create a new document." ma:contentTypeScope="" ma:versionID="13935258d8f0731d4eeb5695d78317ef">
  <xsd:schema xmlns:xsd="http://www.w3.org/2001/XMLSchema" xmlns:xs="http://www.w3.org/2001/XMLSchema" xmlns:p="http://schemas.microsoft.com/office/2006/metadata/properties" xmlns:ns2="f2e26a21-793c-4255-a920-8663b7abfc12" xmlns:ns3="6c6c4d9f-08bb-4e8d-9cc0-c1746b53631a" targetNamespace="http://schemas.microsoft.com/office/2006/metadata/properties" ma:root="true" ma:fieldsID="b71626693c4e92625e9a961e118a113d" ns2:_="" ns3:_="">
    <xsd:import namespace="f2e26a21-793c-4255-a920-8663b7abfc12"/>
    <xsd:import namespace="6c6c4d9f-08bb-4e8d-9cc0-c1746b53631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26a21-793c-4255-a920-8663b7abf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7d5506b-79cf-423a-9c1d-e727271c1f1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c4d9f-08bb-4e8d-9cc0-c1746b53631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59bb730-bcf2-4cb5-9c7b-b919467ad076}" ma:internalName="TaxCatchAll" ma:showField="CatchAllData" ma:web="6c6c4d9f-08bb-4e8d-9cc0-c1746b53631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e26a21-793c-4255-a920-8663b7abfc12">
      <Terms xmlns="http://schemas.microsoft.com/office/infopath/2007/PartnerControls"/>
    </lcf76f155ced4ddcb4097134ff3c332f>
    <TaxCatchAll xmlns="6c6c4d9f-08bb-4e8d-9cc0-c1746b5363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6EC94-B569-4264-8826-89EFCB9FE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26a21-793c-4255-a920-8663b7abfc12"/>
    <ds:schemaRef ds:uri="6c6c4d9f-08bb-4e8d-9cc0-c1746b536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688CD5-D2F9-4A41-86A9-B6CB458D57F8}">
  <ds:schemaRefs>
    <ds:schemaRef ds:uri="http://schemas.microsoft.com/office/2006/metadata/properties"/>
    <ds:schemaRef ds:uri="http://schemas.microsoft.com/office/infopath/2007/PartnerControls"/>
    <ds:schemaRef ds:uri="f2e26a21-793c-4255-a920-8663b7abfc12"/>
    <ds:schemaRef ds:uri="6c6c4d9f-08bb-4e8d-9cc0-c1746b53631a"/>
  </ds:schemaRefs>
</ds:datastoreItem>
</file>

<file path=customXml/itemProps3.xml><?xml version="1.0" encoding="utf-8"?>
<ds:datastoreItem xmlns:ds="http://schemas.openxmlformats.org/officeDocument/2006/customXml" ds:itemID="{2B2A83DF-B0BB-447E-AA9A-7B2F590206F9}">
  <ds:schemaRefs>
    <ds:schemaRef ds:uri="http://schemas.microsoft.com/sharepoint/v3/contenttype/forms"/>
  </ds:schemaRefs>
</ds:datastoreItem>
</file>

<file path=customXml/itemProps4.xml><?xml version="1.0" encoding="utf-8"?>
<ds:datastoreItem xmlns:ds="http://schemas.openxmlformats.org/officeDocument/2006/customXml" ds:itemID="{64832CD7-77D0-4C4B-893C-FD1E5F1C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1201</Characters>
  <Application>Microsoft Office Word</Application>
  <DocSecurity>0</DocSecurity>
  <Lines>10</Lines>
  <Paragraphs>2</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Anastasia Kuzmenko</dc:creator>
  <cp:lastModifiedBy>Anastasia Kuzmenko</cp:lastModifiedBy>
  <cp:revision>2</cp:revision>
  <cp:lastPrinted>2025-10-30T09:55:00Z</cp:lastPrinted>
  <dcterms:created xsi:type="dcterms:W3CDTF">2025-11-09T10:41:00Z</dcterms:created>
  <dcterms:modified xsi:type="dcterms:W3CDTF">2025-11-09T10:41:00Z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0x010100B8CE977074569E4CA16174516AC544D7</vt:lpwstr>
  </property>
  <property fmtid="{D5CDD505-2E9C-101B-9397-08002B2CF9AE}" pid="3" name="MediaServiceImageTags">
    <vt:lpwstr/>
  </property>
</Properties>
</file>